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1"/>
        <w:gridCol w:w="6325"/>
        <w:gridCol w:w="1583"/>
      </w:tblGrid>
      <w:tr w:rsidR="00205401" w:rsidRPr="00FE3AD9" w14:paraId="1FFE9BDB" w14:textId="77777777" w:rsidTr="00111A20">
        <w:trPr>
          <w:jc w:val="center"/>
        </w:trPr>
        <w:tc>
          <w:tcPr>
            <w:tcW w:w="898" w:type="pct"/>
            <w:vAlign w:val="center"/>
          </w:tcPr>
          <w:p w14:paraId="1D1CECF4" w14:textId="77777777" w:rsidR="00205401" w:rsidRPr="00FE3AD9" w:rsidRDefault="00205401" w:rsidP="008A4BBC">
            <w:pPr>
              <w:jc w:val="center"/>
            </w:pPr>
            <w:r w:rsidRPr="00FE3AD9">
              <w:rPr>
                <w:noProof/>
                <w:lang w:val="en-US"/>
              </w:rPr>
              <w:drawing>
                <wp:inline distT="0" distB="0" distL="0" distR="0" wp14:anchorId="5E02A6C7" wp14:editId="26C51974">
                  <wp:extent cx="864973" cy="858880"/>
                  <wp:effectExtent l="0" t="0" r="0" b="0"/>
                  <wp:docPr id="1" name="Picture 1" descr="C:\Users\admin\Desktop\sig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igl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889" cy="862768"/>
                          </a:xfrm>
                          <a:prstGeom prst="rect">
                            <a:avLst/>
                          </a:prstGeom>
                          <a:noFill/>
                          <a:ln>
                            <a:noFill/>
                          </a:ln>
                        </pic:spPr>
                      </pic:pic>
                    </a:graphicData>
                  </a:graphic>
                </wp:inline>
              </w:drawing>
            </w:r>
          </w:p>
        </w:tc>
        <w:tc>
          <w:tcPr>
            <w:tcW w:w="3281" w:type="pct"/>
          </w:tcPr>
          <w:p w14:paraId="79BB120F" w14:textId="77777777" w:rsidR="00205401" w:rsidRPr="00FE3AD9" w:rsidRDefault="00205401" w:rsidP="008A4BBC">
            <w:pPr>
              <w:pBdr>
                <w:bottom w:val="single" w:sz="4" w:space="1" w:color="auto"/>
              </w:pBdr>
              <w:jc w:val="center"/>
              <w:rPr>
                <w:bCs/>
                <w:caps/>
                <w:sz w:val="22"/>
                <w:szCs w:val="22"/>
              </w:rPr>
            </w:pPr>
            <w:r>
              <w:rPr>
                <w:bCs/>
                <w:caps/>
                <w:sz w:val="22"/>
                <w:szCs w:val="22"/>
              </w:rPr>
              <w:t xml:space="preserve">Ministerul Educaţiei </w:t>
            </w:r>
          </w:p>
          <w:p w14:paraId="18B0C199" w14:textId="77777777" w:rsidR="00205401" w:rsidRPr="00FE3AD9" w:rsidRDefault="00205401" w:rsidP="008A4BBC">
            <w:pPr>
              <w:pBdr>
                <w:bottom w:val="single" w:sz="4" w:space="1" w:color="auto"/>
              </w:pBdr>
              <w:jc w:val="center"/>
              <w:rPr>
                <w:b/>
                <w:bCs/>
                <w:caps/>
                <w:sz w:val="22"/>
                <w:szCs w:val="22"/>
              </w:rPr>
            </w:pPr>
            <w:r w:rsidRPr="00FE3AD9">
              <w:rPr>
                <w:b/>
                <w:bCs/>
                <w:caps/>
                <w:sz w:val="22"/>
                <w:szCs w:val="22"/>
              </w:rPr>
              <w:t>Colegiul  Economic  „Dimitrie  Cantemir”  Suceava</w:t>
            </w:r>
          </w:p>
          <w:p w14:paraId="4FFFDB47" w14:textId="77777777" w:rsidR="00205401" w:rsidRPr="00FE3AD9" w:rsidRDefault="00205401" w:rsidP="008A4BBC">
            <w:pPr>
              <w:pBdr>
                <w:bottom w:val="single" w:sz="4" w:space="1" w:color="auto"/>
              </w:pBdr>
              <w:jc w:val="center"/>
            </w:pPr>
            <w:r w:rsidRPr="00FE3AD9">
              <w:t>Str. prof. Leca Morariu, nr. 17 A, cod 720174</w:t>
            </w:r>
          </w:p>
          <w:p w14:paraId="258C24B0" w14:textId="77777777" w:rsidR="00205401" w:rsidRPr="00FE3AD9" w:rsidRDefault="00205401" w:rsidP="008A4BBC">
            <w:pPr>
              <w:pBdr>
                <w:bottom w:val="single" w:sz="4" w:space="1" w:color="auto"/>
              </w:pBdr>
              <w:jc w:val="center"/>
              <w:rPr>
                <w:sz w:val="15"/>
                <w:szCs w:val="15"/>
              </w:rPr>
            </w:pPr>
            <w:r w:rsidRPr="00FE3AD9">
              <w:rPr>
                <w:sz w:val="15"/>
                <w:szCs w:val="15"/>
              </w:rPr>
              <w:t xml:space="preserve">tel./ fax: 0230-520462; e-mail: </w:t>
            </w:r>
            <w:hyperlink r:id="rId6" w:history="1">
              <w:r w:rsidRPr="00FE3AD9">
                <w:rPr>
                  <w:rStyle w:val="Hyperlink"/>
                  <w:sz w:val="15"/>
                  <w:szCs w:val="15"/>
                </w:rPr>
                <w:t>economic.suceava@yahoo.com</w:t>
              </w:r>
            </w:hyperlink>
            <w:r w:rsidRPr="00FE3AD9">
              <w:rPr>
                <w:rStyle w:val="Hyperlink"/>
                <w:sz w:val="15"/>
                <w:szCs w:val="15"/>
              </w:rPr>
              <w:t xml:space="preserve">; </w:t>
            </w:r>
            <w:r w:rsidRPr="00FE3AD9">
              <w:rPr>
                <w:sz w:val="15"/>
                <w:szCs w:val="15"/>
              </w:rPr>
              <w:t>http://www.cedcsv.ro</w:t>
            </w:r>
          </w:p>
          <w:p w14:paraId="0C682B03" w14:textId="77777777" w:rsidR="00205401" w:rsidRPr="00FE3AD9" w:rsidRDefault="00205401" w:rsidP="008A4BBC">
            <w:pPr>
              <w:jc w:val="right"/>
              <w:rPr>
                <w:i/>
                <w:sz w:val="15"/>
                <w:szCs w:val="15"/>
              </w:rPr>
            </w:pPr>
            <w:r w:rsidRPr="00FE3AD9">
              <w:rPr>
                <w:i/>
                <w:sz w:val="15"/>
                <w:szCs w:val="15"/>
              </w:rPr>
              <w:t>Operator de date cu caracter personal nr. 34253</w:t>
            </w:r>
          </w:p>
        </w:tc>
        <w:tc>
          <w:tcPr>
            <w:tcW w:w="821" w:type="pct"/>
            <w:vAlign w:val="center"/>
          </w:tcPr>
          <w:p w14:paraId="1346D8FA" w14:textId="77777777" w:rsidR="00205401" w:rsidRPr="00FE3AD9" w:rsidRDefault="00205401" w:rsidP="008A4BBC">
            <w:pPr>
              <w:jc w:val="right"/>
            </w:pPr>
            <w:r w:rsidRPr="00FE3AD9">
              <w:rPr>
                <w:noProof/>
                <w:lang w:val="en-US"/>
              </w:rPr>
              <w:drawing>
                <wp:inline distT="0" distB="0" distL="0" distR="0" wp14:anchorId="726E45F6" wp14:editId="0B7EF1DF">
                  <wp:extent cx="836823" cy="830580"/>
                  <wp:effectExtent l="0" t="0" r="1905" b="7620"/>
                  <wp:docPr id="3" name="Picture 3" descr="C:\Users\admin\Downloads\sigla-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sigla-eu.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6817" cy="830574"/>
                          </a:xfrm>
                          <a:prstGeom prst="rect">
                            <a:avLst/>
                          </a:prstGeom>
                          <a:noFill/>
                          <a:ln>
                            <a:noFill/>
                          </a:ln>
                        </pic:spPr>
                      </pic:pic>
                    </a:graphicData>
                  </a:graphic>
                </wp:inline>
              </w:drawing>
            </w:r>
          </w:p>
        </w:tc>
      </w:tr>
    </w:tbl>
    <w:p w14:paraId="05ADDA68" w14:textId="77777777" w:rsidR="00205401" w:rsidRPr="00D34182" w:rsidRDefault="00205401" w:rsidP="00205401">
      <w:pPr>
        <w:rPr>
          <w:sz w:val="23"/>
          <w:szCs w:val="23"/>
        </w:rPr>
      </w:pPr>
    </w:p>
    <w:p w14:paraId="1DF2D5A6" w14:textId="77777777" w:rsidR="00205401" w:rsidRDefault="00205401" w:rsidP="00205401">
      <w:pPr>
        <w:jc w:val="center"/>
        <w:rPr>
          <w:sz w:val="23"/>
          <w:szCs w:val="23"/>
        </w:rPr>
      </w:pPr>
    </w:p>
    <w:p w14:paraId="54040AFB" w14:textId="77777777" w:rsidR="00DA5500" w:rsidRPr="00D34182" w:rsidRDefault="00DA5500" w:rsidP="00205401">
      <w:pPr>
        <w:jc w:val="center"/>
        <w:rPr>
          <w:sz w:val="23"/>
          <w:szCs w:val="23"/>
        </w:rPr>
      </w:pPr>
    </w:p>
    <w:p w14:paraId="07FB092A" w14:textId="77777777" w:rsidR="00205401" w:rsidRPr="00D34182" w:rsidRDefault="00205401" w:rsidP="00205401">
      <w:pPr>
        <w:jc w:val="center"/>
        <w:rPr>
          <w:b/>
          <w:sz w:val="23"/>
          <w:szCs w:val="23"/>
        </w:rPr>
      </w:pPr>
      <w:r w:rsidRPr="00D34182">
        <w:rPr>
          <w:b/>
          <w:sz w:val="23"/>
          <w:szCs w:val="23"/>
        </w:rPr>
        <w:t>PLAN PENTRU PROBA PRACTICĂ</w:t>
      </w:r>
    </w:p>
    <w:p w14:paraId="449B4B27" w14:textId="349B099C" w:rsidR="00205401" w:rsidRPr="00D34182" w:rsidRDefault="00205401" w:rsidP="00205401">
      <w:pPr>
        <w:jc w:val="center"/>
        <w:rPr>
          <w:sz w:val="23"/>
          <w:szCs w:val="23"/>
        </w:rPr>
      </w:pPr>
      <w:r w:rsidRPr="00D34182">
        <w:rPr>
          <w:sz w:val="23"/>
          <w:szCs w:val="23"/>
        </w:rPr>
        <w:t xml:space="preserve">în cadrul </w:t>
      </w:r>
      <w:r w:rsidR="00330B7D">
        <w:rPr>
          <w:sz w:val="23"/>
          <w:szCs w:val="23"/>
        </w:rPr>
        <w:t>examenului</w:t>
      </w:r>
      <w:r w:rsidRPr="00D34182">
        <w:rPr>
          <w:sz w:val="23"/>
          <w:szCs w:val="23"/>
        </w:rPr>
        <w:t xml:space="preserve"> pentru ocuparea</w:t>
      </w:r>
      <w:r w:rsidR="00330B7D">
        <w:rPr>
          <w:sz w:val="23"/>
          <w:szCs w:val="23"/>
        </w:rPr>
        <w:t xml:space="preserve"> a 0,5</w:t>
      </w:r>
      <w:r w:rsidRPr="00D34182">
        <w:rPr>
          <w:sz w:val="23"/>
          <w:szCs w:val="23"/>
        </w:rPr>
        <w:t xml:space="preserve"> post contractual de </w:t>
      </w:r>
      <w:proofErr w:type="spellStart"/>
      <w:r w:rsidRPr="00D34182">
        <w:rPr>
          <w:sz w:val="23"/>
          <w:szCs w:val="23"/>
        </w:rPr>
        <w:t>execuţie</w:t>
      </w:r>
      <w:proofErr w:type="spellEnd"/>
      <w:r w:rsidRPr="00D34182">
        <w:rPr>
          <w:sz w:val="23"/>
          <w:szCs w:val="23"/>
        </w:rPr>
        <w:t xml:space="preserve"> </w:t>
      </w:r>
    </w:p>
    <w:p w14:paraId="2F3D7AA9" w14:textId="5452D81B" w:rsidR="00205401" w:rsidRPr="00D34182" w:rsidRDefault="00205401" w:rsidP="00D34182">
      <w:pPr>
        <w:jc w:val="center"/>
        <w:rPr>
          <w:sz w:val="23"/>
          <w:szCs w:val="23"/>
        </w:rPr>
      </w:pPr>
      <w:r w:rsidRPr="00D34182">
        <w:rPr>
          <w:sz w:val="23"/>
          <w:szCs w:val="23"/>
        </w:rPr>
        <w:t xml:space="preserve">pe perioadă determinată </w:t>
      </w:r>
      <w:r w:rsidR="00111A20">
        <w:rPr>
          <w:b/>
          <w:sz w:val="23"/>
          <w:szCs w:val="23"/>
        </w:rPr>
        <w:t>îngrijitor I</w:t>
      </w:r>
      <w:r w:rsidR="00D34182" w:rsidRPr="00D34182">
        <w:rPr>
          <w:sz w:val="23"/>
          <w:szCs w:val="23"/>
        </w:rPr>
        <w:t xml:space="preserve">, </w:t>
      </w:r>
      <w:r w:rsidRPr="00D34182">
        <w:rPr>
          <w:sz w:val="23"/>
          <w:szCs w:val="23"/>
        </w:rPr>
        <w:t xml:space="preserve">din data de </w:t>
      </w:r>
      <w:r w:rsidR="00330B7D">
        <w:rPr>
          <w:sz w:val="23"/>
          <w:szCs w:val="23"/>
        </w:rPr>
        <w:t>18</w:t>
      </w:r>
      <w:r w:rsidR="00111A20">
        <w:rPr>
          <w:sz w:val="23"/>
          <w:szCs w:val="23"/>
        </w:rPr>
        <w:t>.12.2023</w:t>
      </w:r>
    </w:p>
    <w:p w14:paraId="64977258" w14:textId="77777777" w:rsidR="00205401" w:rsidRPr="00D34182" w:rsidRDefault="00205401" w:rsidP="00205401">
      <w:pPr>
        <w:jc w:val="center"/>
        <w:rPr>
          <w:b/>
          <w:sz w:val="23"/>
          <w:szCs w:val="23"/>
        </w:rPr>
      </w:pPr>
    </w:p>
    <w:p w14:paraId="210A88B7" w14:textId="77777777" w:rsidR="00205401" w:rsidRPr="00D34182" w:rsidRDefault="00205401" w:rsidP="00205401">
      <w:pPr>
        <w:rPr>
          <w:sz w:val="23"/>
          <w:szCs w:val="23"/>
        </w:rPr>
      </w:pPr>
    </w:p>
    <w:p w14:paraId="2C2B99CA" w14:textId="71F91901" w:rsidR="00205401" w:rsidRPr="00D34182" w:rsidRDefault="00111A20" w:rsidP="00205401">
      <w:pPr>
        <w:jc w:val="both"/>
        <w:rPr>
          <w:sz w:val="23"/>
          <w:szCs w:val="23"/>
        </w:rPr>
      </w:pPr>
      <w:proofErr w:type="spellStart"/>
      <w:r>
        <w:rPr>
          <w:sz w:val="23"/>
          <w:szCs w:val="23"/>
        </w:rPr>
        <w:t>Funcţ</w:t>
      </w:r>
      <w:r w:rsidR="00205401" w:rsidRPr="00D34182">
        <w:rPr>
          <w:sz w:val="23"/>
          <w:szCs w:val="23"/>
        </w:rPr>
        <w:t>ia</w:t>
      </w:r>
      <w:proofErr w:type="spellEnd"/>
      <w:r w:rsidR="00205401" w:rsidRPr="00D34182">
        <w:rPr>
          <w:sz w:val="23"/>
          <w:szCs w:val="23"/>
        </w:rPr>
        <w:t xml:space="preserve"> contractual</w:t>
      </w:r>
      <w:r>
        <w:rPr>
          <w:sz w:val="23"/>
          <w:szCs w:val="23"/>
        </w:rPr>
        <w:t>ă</w:t>
      </w:r>
      <w:r w:rsidR="00205401" w:rsidRPr="00D34182">
        <w:rPr>
          <w:sz w:val="23"/>
          <w:szCs w:val="23"/>
        </w:rPr>
        <w:t xml:space="preserve"> de </w:t>
      </w:r>
      <w:proofErr w:type="spellStart"/>
      <w:r w:rsidR="00205401" w:rsidRPr="00D34182">
        <w:rPr>
          <w:sz w:val="23"/>
          <w:szCs w:val="23"/>
        </w:rPr>
        <w:t>execuţie</w:t>
      </w:r>
      <w:proofErr w:type="spellEnd"/>
      <w:r w:rsidR="00205401" w:rsidRPr="00D34182">
        <w:rPr>
          <w:sz w:val="23"/>
          <w:szCs w:val="23"/>
        </w:rPr>
        <w:t xml:space="preserve"> scoas</w:t>
      </w:r>
      <w:r>
        <w:rPr>
          <w:sz w:val="23"/>
          <w:szCs w:val="23"/>
        </w:rPr>
        <w:t>ă</w:t>
      </w:r>
      <w:r w:rsidR="00205401" w:rsidRPr="00D34182">
        <w:rPr>
          <w:sz w:val="23"/>
          <w:szCs w:val="23"/>
        </w:rPr>
        <w:t xml:space="preserve"> la concurs: </w:t>
      </w:r>
    </w:p>
    <w:p w14:paraId="1FB7B4E6" w14:textId="6E42E1F1" w:rsidR="00205401" w:rsidRPr="00D34182" w:rsidRDefault="00330B7D" w:rsidP="00205401">
      <w:pPr>
        <w:pStyle w:val="ListParagraph"/>
        <w:numPr>
          <w:ilvl w:val="0"/>
          <w:numId w:val="1"/>
        </w:numPr>
        <w:jc w:val="both"/>
        <w:rPr>
          <w:bCs/>
          <w:sz w:val="23"/>
          <w:szCs w:val="23"/>
        </w:rPr>
      </w:pPr>
      <w:r>
        <w:rPr>
          <w:bCs/>
          <w:sz w:val="23"/>
          <w:szCs w:val="23"/>
        </w:rPr>
        <w:t>0,5</w:t>
      </w:r>
      <w:r w:rsidR="00205401" w:rsidRPr="00D34182">
        <w:rPr>
          <w:bCs/>
          <w:sz w:val="23"/>
          <w:szCs w:val="23"/>
        </w:rPr>
        <w:t xml:space="preserve"> post </w:t>
      </w:r>
      <w:r w:rsidR="00111A20">
        <w:rPr>
          <w:b/>
          <w:sz w:val="23"/>
          <w:szCs w:val="23"/>
        </w:rPr>
        <w:t>îngrijitor I</w:t>
      </w:r>
    </w:p>
    <w:p w14:paraId="65A39F37" w14:textId="6FE39EF1" w:rsidR="00205401" w:rsidRPr="00D34182" w:rsidRDefault="00205401" w:rsidP="00205401">
      <w:pPr>
        <w:jc w:val="both"/>
        <w:rPr>
          <w:sz w:val="23"/>
          <w:szCs w:val="23"/>
        </w:rPr>
      </w:pPr>
      <w:r w:rsidRPr="00D34182">
        <w:rPr>
          <w:sz w:val="23"/>
          <w:szCs w:val="23"/>
        </w:rPr>
        <w:t xml:space="preserve">Data </w:t>
      </w:r>
      <w:proofErr w:type="spellStart"/>
      <w:r w:rsidRPr="00D34182">
        <w:rPr>
          <w:sz w:val="23"/>
          <w:szCs w:val="23"/>
        </w:rPr>
        <w:t>şi</w:t>
      </w:r>
      <w:proofErr w:type="spellEnd"/>
      <w:r w:rsidRPr="00D34182">
        <w:rPr>
          <w:sz w:val="23"/>
          <w:szCs w:val="23"/>
        </w:rPr>
        <w:t xml:space="preserve"> ora </w:t>
      </w:r>
      <w:proofErr w:type="spellStart"/>
      <w:r w:rsidRPr="00D34182">
        <w:rPr>
          <w:sz w:val="23"/>
          <w:szCs w:val="23"/>
        </w:rPr>
        <w:t>desfăşurării</w:t>
      </w:r>
      <w:proofErr w:type="spellEnd"/>
      <w:r w:rsidRPr="00D34182">
        <w:rPr>
          <w:sz w:val="23"/>
          <w:szCs w:val="23"/>
        </w:rPr>
        <w:t xml:space="preserve"> probei practice: </w:t>
      </w:r>
      <w:r w:rsidR="00330B7D">
        <w:rPr>
          <w:sz w:val="23"/>
          <w:szCs w:val="23"/>
        </w:rPr>
        <w:t>18</w:t>
      </w:r>
      <w:r w:rsidR="00111A20">
        <w:rPr>
          <w:sz w:val="23"/>
          <w:szCs w:val="23"/>
        </w:rPr>
        <w:t>.12.2023</w:t>
      </w:r>
      <w:r w:rsidRPr="00D34182">
        <w:rPr>
          <w:sz w:val="23"/>
          <w:szCs w:val="23"/>
        </w:rPr>
        <w:t>, între orele 9,00 – 1</w:t>
      </w:r>
      <w:r w:rsidR="00111A20">
        <w:rPr>
          <w:sz w:val="23"/>
          <w:szCs w:val="23"/>
        </w:rPr>
        <w:t>2</w:t>
      </w:r>
      <w:r w:rsidRPr="00D34182">
        <w:rPr>
          <w:sz w:val="23"/>
          <w:szCs w:val="23"/>
        </w:rPr>
        <w:t>,00</w:t>
      </w:r>
    </w:p>
    <w:p w14:paraId="511FDBA5" w14:textId="77777777" w:rsidR="00205401" w:rsidRPr="00D34182" w:rsidRDefault="00205401" w:rsidP="00205401">
      <w:pPr>
        <w:jc w:val="both"/>
        <w:rPr>
          <w:sz w:val="23"/>
          <w:szCs w:val="23"/>
        </w:rPr>
      </w:pPr>
      <w:r w:rsidRPr="00D34182">
        <w:rPr>
          <w:sz w:val="23"/>
          <w:szCs w:val="23"/>
        </w:rPr>
        <w:t xml:space="preserve">Locul </w:t>
      </w:r>
      <w:proofErr w:type="spellStart"/>
      <w:r w:rsidRPr="00D34182">
        <w:rPr>
          <w:sz w:val="23"/>
          <w:szCs w:val="23"/>
        </w:rPr>
        <w:t>desfăşurării</w:t>
      </w:r>
      <w:proofErr w:type="spellEnd"/>
      <w:r w:rsidRPr="00D34182">
        <w:rPr>
          <w:sz w:val="23"/>
          <w:szCs w:val="23"/>
        </w:rPr>
        <w:t xml:space="preserve"> probei practice: la sediul </w:t>
      </w:r>
      <w:proofErr w:type="spellStart"/>
      <w:r w:rsidRPr="00D34182">
        <w:rPr>
          <w:sz w:val="23"/>
          <w:szCs w:val="23"/>
        </w:rPr>
        <w:t>instituţiei</w:t>
      </w:r>
      <w:proofErr w:type="spellEnd"/>
    </w:p>
    <w:p w14:paraId="4E3A1A8A" w14:textId="29FE22D3" w:rsidR="00205401" w:rsidRPr="00D34182" w:rsidRDefault="00205401" w:rsidP="00205401">
      <w:pPr>
        <w:jc w:val="both"/>
        <w:rPr>
          <w:sz w:val="23"/>
          <w:szCs w:val="23"/>
        </w:rPr>
      </w:pPr>
      <w:r w:rsidRPr="00D34182">
        <w:rPr>
          <w:sz w:val="23"/>
          <w:szCs w:val="23"/>
        </w:rPr>
        <w:t xml:space="preserve">Durata </w:t>
      </w:r>
      <w:proofErr w:type="spellStart"/>
      <w:r w:rsidRPr="00D34182">
        <w:rPr>
          <w:sz w:val="23"/>
          <w:szCs w:val="23"/>
        </w:rPr>
        <w:t>desfăşurării</w:t>
      </w:r>
      <w:proofErr w:type="spellEnd"/>
      <w:r w:rsidRPr="00D34182">
        <w:rPr>
          <w:sz w:val="23"/>
          <w:szCs w:val="23"/>
        </w:rPr>
        <w:t xml:space="preserve"> probei practice: 1 oră</w:t>
      </w:r>
    </w:p>
    <w:p w14:paraId="2618F28E" w14:textId="77777777" w:rsidR="00205401" w:rsidRPr="00D34182" w:rsidRDefault="00205401" w:rsidP="00205401">
      <w:pPr>
        <w:jc w:val="both"/>
        <w:rPr>
          <w:sz w:val="23"/>
          <w:szCs w:val="23"/>
        </w:rPr>
      </w:pPr>
      <w:proofErr w:type="spellStart"/>
      <w:r w:rsidRPr="00D34182">
        <w:rPr>
          <w:sz w:val="23"/>
          <w:szCs w:val="23"/>
        </w:rPr>
        <w:t>Conţinutul</w:t>
      </w:r>
      <w:proofErr w:type="spellEnd"/>
      <w:r w:rsidRPr="00D34182">
        <w:rPr>
          <w:sz w:val="23"/>
          <w:szCs w:val="23"/>
        </w:rPr>
        <w:t xml:space="preserve"> probei practice: testarea </w:t>
      </w:r>
      <w:proofErr w:type="spellStart"/>
      <w:r w:rsidRPr="00D34182">
        <w:rPr>
          <w:sz w:val="23"/>
          <w:szCs w:val="23"/>
        </w:rPr>
        <w:t>abilităţilor</w:t>
      </w:r>
      <w:proofErr w:type="spellEnd"/>
      <w:r w:rsidRPr="00D34182">
        <w:rPr>
          <w:sz w:val="23"/>
          <w:szCs w:val="23"/>
        </w:rPr>
        <w:t xml:space="preserve"> </w:t>
      </w:r>
      <w:proofErr w:type="spellStart"/>
      <w:r w:rsidRPr="00D34182">
        <w:rPr>
          <w:sz w:val="23"/>
          <w:szCs w:val="23"/>
        </w:rPr>
        <w:t>şi</w:t>
      </w:r>
      <w:proofErr w:type="spellEnd"/>
      <w:r w:rsidRPr="00D34182">
        <w:rPr>
          <w:sz w:val="23"/>
          <w:szCs w:val="23"/>
        </w:rPr>
        <w:t xml:space="preserve"> aptitudinilor practice ale candidatului în vederea ocupării postului vacant pentru care candidează:</w:t>
      </w:r>
    </w:p>
    <w:p w14:paraId="261E03EF" w14:textId="4B31E5E1" w:rsidR="00205401" w:rsidRPr="00D34182" w:rsidRDefault="00205401" w:rsidP="00131B6C">
      <w:pPr>
        <w:pStyle w:val="ListParagraph"/>
        <w:numPr>
          <w:ilvl w:val="0"/>
          <w:numId w:val="4"/>
        </w:numPr>
        <w:jc w:val="both"/>
        <w:rPr>
          <w:sz w:val="23"/>
          <w:szCs w:val="23"/>
        </w:rPr>
      </w:pPr>
      <w:r w:rsidRPr="00D34182">
        <w:rPr>
          <w:sz w:val="23"/>
          <w:szCs w:val="23"/>
        </w:rPr>
        <w:t xml:space="preserve">capacitatea de adaptare – </w:t>
      </w:r>
      <w:r w:rsidR="00111A20">
        <w:rPr>
          <w:sz w:val="23"/>
          <w:szCs w:val="23"/>
        </w:rPr>
        <w:t>1</w:t>
      </w:r>
      <w:r w:rsidR="004E652B" w:rsidRPr="00D34182">
        <w:rPr>
          <w:sz w:val="23"/>
          <w:szCs w:val="23"/>
        </w:rPr>
        <w:t>0</w:t>
      </w:r>
      <w:r w:rsidRPr="00D34182">
        <w:rPr>
          <w:sz w:val="23"/>
          <w:szCs w:val="23"/>
        </w:rPr>
        <w:t xml:space="preserve"> puncte</w:t>
      </w:r>
    </w:p>
    <w:p w14:paraId="6889B333" w14:textId="22441D3F" w:rsidR="00205401" w:rsidRPr="00D34182" w:rsidRDefault="00205401" w:rsidP="00131B6C">
      <w:pPr>
        <w:pStyle w:val="ListParagraph"/>
        <w:numPr>
          <w:ilvl w:val="0"/>
          <w:numId w:val="4"/>
        </w:numPr>
        <w:jc w:val="both"/>
        <w:rPr>
          <w:sz w:val="23"/>
          <w:szCs w:val="23"/>
        </w:rPr>
      </w:pPr>
      <w:r w:rsidRPr="00D34182">
        <w:rPr>
          <w:sz w:val="23"/>
          <w:szCs w:val="23"/>
        </w:rPr>
        <w:t xml:space="preserve">capacitatea de gestionare a </w:t>
      </w:r>
      <w:proofErr w:type="spellStart"/>
      <w:r w:rsidRPr="00D34182">
        <w:rPr>
          <w:sz w:val="23"/>
          <w:szCs w:val="23"/>
        </w:rPr>
        <w:t>situaţiilor</w:t>
      </w:r>
      <w:proofErr w:type="spellEnd"/>
      <w:r w:rsidRPr="00D34182">
        <w:rPr>
          <w:sz w:val="23"/>
          <w:szCs w:val="23"/>
        </w:rPr>
        <w:t xml:space="preserve"> dificile – </w:t>
      </w:r>
      <w:r w:rsidR="00111A20">
        <w:rPr>
          <w:sz w:val="23"/>
          <w:szCs w:val="23"/>
        </w:rPr>
        <w:t>1</w:t>
      </w:r>
      <w:r w:rsidRPr="00D34182">
        <w:rPr>
          <w:sz w:val="23"/>
          <w:szCs w:val="23"/>
        </w:rPr>
        <w:t>0 puncte</w:t>
      </w:r>
    </w:p>
    <w:p w14:paraId="05ACA165" w14:textId="12A8F4B2" w:rsidR="00205401" w:rsidRPr="00D34182" w:rsidRDefault="00205401" w:rsidP="00131B6C">
      <w:pPr>
        <w:pStyle w:val="ListParagraph"/>
        <w:numPr>
          <w:ilvl w:val="0"/>
          <w:numId w:val="4"/>
        </w:numPr>
        <w:jc w:val="both"/>
        <w:rPr>
          <w:sz w:val="23"/>
          <w:szCs w:val="23"/>
        </w:rPr>
      </w:pPr>
      <w:r w:rsidRPr="00D34182">
        <w:rPr>
          <w:sz w:val="23"/>
          <w:szCs w:val="23"/>
        </w:rPr>
        <w:t xml:space="preserve">îndemânare </w:t>
      </w:r>
      <w:proofErr w:type="spellStart"/>
      <w:r w:rsidRPr="00D34182">
        <w:rPr>
          <w:sz w:val="23"/>
          <w:szCs w:val="23"/>
        </w:rPr>
        <w:t>şi</w:t>
      </w:r>
      <w:proofErr w:type="spellEnd"/>
      <w:r w:rsidRPr="00D34182">
        <w:rPr>
          <w:sz w:val="23"/>
          <w:szCs w:val="23"/>
        </w:rPr>
        <w:t xml:space="preserve"> abilitate în realizarea </w:t>
      </w:r>
      <w:proofErr w:type="spellStart"/>
      <w:r w:rsidRPr="00D34182">
        <w:rPr>
          <w:sz w:val="23"/>
          <w:szCs w:val="23"/>
        </w:rPr>
        <w:t>cerinţelor</w:t>
      </w:r>
      <w:proofErr w:type="spellEnd"/>
      <w:r w:rsidRPr="00D34182">
        <w:rPr>
          <w:sz w:val="23"/>
          <w:szCs w:val="23"/>
        </w:rPr>
        <w:t xml:space="preserve"> practice – </w:t>
      </w:r>
      <w:r w:rsidR="00111A20">
        <w:rPr>
          <w:sz w:val="23"/>
          <w:szCs w:val="23"/>
        </w:rPr>
        <w:t>5</w:t>
      </w:r>
      <w:r w:rsidRPr="00D34182">
        <w:rPr>
          <w:sz w:val="23"/>
          <w:szCs w:val="23"/>
        </w:rPr>
        <w:t>0 puncte</w:t>
      </w:r>
    </w:p>
    <w:p w14:paraId="4AB84874" w14:textId="1BF9EA5F" w:rsidR="00205401" w:rsidRPr="00D34182" w:rsidRDefault="00205401" w:rsidP="00131B6C">
      <w:pPr>
        <w:pStyle w:val="ListParagraph"/>
        <w:numPr>
          <w:ilvl w:val="0"/>
          <w:numId w:val="4"/>
        </w:numPr>
        <w:jc w:val="both"/>
        <w:rPr>
          <w:sz w:val="23"/>
          <w:szCs w:val="23"/>
        </w:rPr>
      </w:pPr>
      <w:r w:rsidRPr="00D34182">
        <w:rPr>
          <w:sz w:val="23"/>
          <w:szCs w:val="23"/>
        </w:rPr>
        <w:t xml:space="preserve">capacitatea de comunicare – </w:t>
      </w:r>
      <w:r w:rsidR="00111A20">
        <w:rPr>
          <w:sz w:val="23"/>
          <w:szCs w:val="23"/>
        </w:rPr>
        <w:t>20</w:t>
      </w:r>
      <w:r w:rsidRPr="00D34182">
        <w:rPr>
          <w:sz w:val="23"/>
          <w:szCs w:val="23"/>
        </w:rPr>
        <w:t xml:space="preserve"> puncte</w:t>
      </w:r>
    </w:p>
    <w:p w14:paraId="1AC05CCA" w14:textId="070DB36F" w:rsidR="00205401" w:rsidRPr="00D34182" w:rsidRDefault="00205401" w:rsidP="00131B6C">
      <w:pPr>
        <w:pStyle w:val="ListParagraph"/>
        <w:numPr>
          <w:ilvl w:val="0"/>
          <w:numId w:val="4"/>
        </w:numPr>
        <w:jc w:val="both"/>
        <w:rPr>
          <w:sz w:val="23"/>
          <w:szCs w:val="23"/>
        </w:rPr>
      </w:pPr>
      <w:r w:rsidRPr="00D34182">
        <w:rPr>
          <w:sz w:val="23"/>
          <w:szCs w:val="23"/>
        </w:rPr>
        <w:t xml:space="preserve">capacitatea de gestionare a resurselor alocate pentru </w:t>
      </w:r>
      <w:proofErr w:type="spellStart"/>
      <w:r w:rsidRPr="00D34182">
        <w:rPr>
          <w:sz w:val="23"/>
          <w:szCs w:val="23"/>
        </w:rPr>
        <w:t>desfăşurarea</w:t>
      </w:r>
      <w:proofErr w:type="spellEnd"/>
      <w:r w:rsidRPr="00D34182">
        <w:rPr>
          <w:sz w:val="23"/>
          <w:szCs w:val="23"/>
        </w:rPr>
        <w:t xml:space="preserve"> probei practice – </w:t>
      </w:r>
      <w:r w:rsidR="004E652B" w:rsidRPr="00D34182">
        <w:rPr>
          <w:sz w:val="23"/>
          <w:szCs w:val="23"/>
        </w:rPr>
        <w:t>1</w:t>
      </w:r>
      <w:r w:rsidR="00111A20">
        <w:rPr>
          <w:sz w:val="23"/>
          <w:szCs w:val="23"/>
        </w:rPr>
        <w:t>0</w:t>
      </w:r>
      <w:r w:rsidRPr="00D34182">
        <w:rPr>
          <w:sz w:val="23"/>
          <w:szCs w:val="23"/>
        </w:rPr>
        <w:t xml:space="preserve"> puncte</w:t>
      </w:r>
    </w:p>
    <w:p w14:paraId="60B47245" w14:textId="77777777" w:rsidR="00205401" w:rsidRPr="00D34182" w:rsidRDefault="00205401" w:rsidP="00205401">
      <w:pPr>
        <w:jc w:val="both"/>
        <w:rPr>
          <w:sz w:val="23"/>
          <w:szCs w:val="23"/>
        </w:rPr>
      </w:pPr>
      <w:r w:rsidRPr="00D34182">
        <w:rPr>
          <w:sz w:val="23"/>
          <w:szCs w:val="23"/>
        </w:rPr>
        <w:t>Punctaj maxim: 100 puncte</w:t>
      </w:r>
    </w:p>
    <w:p w14:paraId="0590A673" w14:textId="77777777" w:rsidR="00205401" w:rsidRPr="00D34182" w:rsidRDefault="00205401" w:rsidP="00205401">
      <w:pPr>
        <w:jc w:val="both"/>
        <w:rPr>
          <w:sz w:val="23"/>
          <w:szCs w:val="23"/>
        </w:rPr>
      </w:pPr>
      <w:r w:rsidRPr="00D34182">
        <w:rPr>
          <w:sz w:val="23"/>
          <w:szCs w:val="23"/>
        </w:rPr>
        <w:t xml:space="preserve">Promovarea probei practice: </w:t>
      </w:r>
    </w:p>
    <w:p w14:paraId="194E340A" w14:textId="77777777" w:rsidR="00205401" w:rsidRPr="00D34182" w:rsidRDefault="00205401" w:rsidP="00205401">
      <w:pPr>
        <w:pStyle w:val="ListParagraph"/>
        <w:numPr>
          <w:ilvl w:val="0"/>
          <w:numId w:val="1"/>
        </w:numPr>
        <w:jc w:val="both"/>
        <w:rPr>
          <w:sz w:val="23"/>
          <w:szCs w:val="23"/>
        </w:rPr>
      </w:pPr>
      <w:r w:rsidRPr="00D34182">
        <w:rPr>
          <w:sz w:val="23"/>
          <w:szCs w:val="23"/>
        </w:rPr>
        <w:t xml:space="preserve">sunt </w:t>
      </w:r>
      <w:proofErr w:type="spellStart"/>
      <w:r w:rsidRPr="00D34182">
        <w:rPr>
          <w:sz w:val="23"/>
          <w:szCs w:val="23"/>
        </w:rPr>
        <w:t>declaraţi</w:t>
      </w:r>
      <w:proofErr w:type="spellEnd"/>
      <w:r w:rsidRPr="00D34182">
        <w:rPr>
          <w:sz w:val="23"/>
          <w:szCs w:val="23"/>
        </w:rPr>
        <w:t xml:space="preserve"> </w:t>
      </w:r>
      <w:proofErr w:type="spellStart"/>
      <w:r w:rsidRPr="00D34182">
        <w:rPr>
          <w:sz w:val="23"/>
          <w:szCs w:val="23"/>
        </w:rPr>
        <w:t>admişi</w:t>
      </w:r>
      <w:proofErr w:type="spellEnd"/>
      <w:r w:rsidRPr="00D34182">
        <w:rPr>
          <w:sz w:val="23"/>
          <w:szCs w:val="23"/>
        </w:rPr>
        <w:t xml:space="preserve"> </w:t>
      </w:r>
      <w:proofErr w:type="spellStart"/>
      <w:r w:rsidRPr="00D34182">
        <w:rPr>
          <w:sz w:val="23"/>
          <w:szCs w:val="23"/>
        </w:rPr>
        <w:t>candidaţii</w:t>
      </w:r>
      <w:proofErr w:type="spellEnd"/>
      <w:r w:rsidRPr="00D34182">
        <w:rPr>
          <w:sz w:val="23"/>
          <w:szCs w:val="23"/>
        </w:rPr>
        <w:t xml:space="preserve"> care au </w:t>
      </w:r>
      <w:proofErr w:type="spellStart"/>
      <w:r w:rsidRPr="00D34182">
        <w:rPr>
          <w:sz w:val="23"/>
          <w:szCs w:val="23"/>
        </w:rPr>
        <w:t>obţinut</w:t>
      </w:r>
      <w:proofErr w:type="spellEnd"/>
      <w:r w:rsidRPr="00D34182">
        <w:rPr>
          <w:sz w:val="23"/>
          <w:szCs w:val="23"/>
        </w:rPr>
        <w:t xml:space="preserve"> minimum 50 de puncte.</w:t>
      </w:r>
    </w:p>
    <w:p w14:paraId="682F2831" w14:textId="77777777" w:rsidR="00205401" w:rsidRPr="00D34182" w:rsidRDefault="00205401" w:rsidP="00205401">
      <w:pPr>
        <w:jc w:val="both"/>
        <w:rPr>
          <w:sz w:val="23"/>
          <w:szCs w:val="23"/>
        </w:rPr>
      </w:pPr>
      <w:r w:rsidRPr="00D34182">
        <w:rPr>
          <w:sz w:val="23"/>
          <w:szCs w:val="23"/>
        </w:rPr>
        <w:t xml:space="preserve">Modalitatea de comunicare a planului probei practice: </w:t>
      </w:r>
    </w:p>
    <w:p w14:paraId="7425C15B" w14:textId="77777777" w:rsidR="00205401" w:rsidRPr="00D34182" w:rsidRDefault="00205401" w:rsidP="00205401">
      <w:pPr>
        <w:pStyle w:val="ListParagraph"/>
        <w:numPr>
          <w:ilvl w:val="0"/>
          <w:numId w:val="1"/>
        </w:numPr>
        <w:jc w:val="both"/>
        <w:rPr>
          <w:sz w:val="23"/>
          <w:szCs w:val="23"/>
        </w:rPr>
      </w:pPr>
      <w:r w:rsidRPr="00D34182">
        <w:rPr>
          <w:sz w:val="23"/>
          <w:szCs w:val="23"/>
        </w:rPr>
        <w:t xml:space="preserve">prin </w:t>
      </w:r>
      <w:proofErr w:type="spellStart"/>
      <w:r w:rsidRPr="00D34182">
        <w:rPr>
          <w:sz w:val="23"/>
          <w:szCs w:val="23"/>
        </w:rPr>
        <w:t>afişare</w:t>
      </w:r>
      <w:proofErr w:type="spellEnd"/>
      <w:r w:rsidRPr="00D34182">
        <w:rPr>
          <w:sz w:val="23"/>
          <w:szCs w:val="23"/>
        </w:rPr>
        <w:t xml:space="preserve"> la avizierul </w:t>
      </w:r>
      <w:proofErr w:type="spellStart"/>
      <w:r w:rsidRPr="00D34182">
        <w:rPr>
          <w:sz w:val="23"/>
          <w:szCs w:val="23"/>
        </w:rPr>
        <w:t>instituţiei</w:t>
      </w:r>
      <w:proofErr w:type="spellEnd"/>
      <w:r w:rsidRPr="00D34182">
        <w:rPr>
          <w:sz w:val="23"/>
          <w:szCs w:val="23"/>
        </w:rPr>
        <w:t xml:space="preserve"> și pe site-ul școlii.</w:t>
      </w:r>
    </w:p>
    <w:p w14:paraId="6777ACED" w14:textId="77777777" w:rsidR="00205401" w:rsidRPr="00D34182" w:rsidRDefault="00205401" w:rsidP="00205401">
      <w:pPr>
        <w:jc w:val="both"/>
        <w:rPr>
          <w:sz w:val="23"/>
          <w:szCs w:val="23"/>
        </w:rPr>
      </w:pPr>
      <w:r w:rsidRPr="00D34182">
        <w:rPr>
          <w:sz w:val="23"/>
          <w:szCs w:val="23"/>
        </w:rPr>
        <w:t xml:space="preserve">Modalitatea de comunicare a rezultatelor </w:t>
      </w:r>
      <w:proofErr w:type="spellStart"/>
      <w:r w:rsidRPr="00D34182">
        <w:rPr>
          <w:sz w:val="23"/>
          <w:szCs w:val="23"/>
        </w:rPr>
        <w:t>obţinute</w:t>
      </w:r>
      <w:proofErr w:type="spellEnd"/>
      <w:r w:rsidRPr="00D34182">
        <w:rPr>
          <w:sz w:val="23"/>
          <w:szCs w:val="23"/>
        </w:rPr>
        <w:t xml:space="preserve"> de </w:t>
      </w:r>
      <w:proofErr w:type="spellStart"/>
      <w:r w:rsidRPr="00D34182">
        <w:rPr>
          <w:sz w:val="23"/>
          <w:szCs w:val="23"/>
        </w:rPr>
        <w:t>candidaţi</w:t>
      </w:r>
      <w:proofErr w:type="spellEnd"/>
      <w:r w:rsidRPr="00D34182">
        <w:rPr>
          <w:sz w:val="23"/>
          <w:szCs w:val="23"/>
        </w:rPr>
        <w:t xml:space="preserve"> la proba practică: </w:t>
      </w:r>
    </w:p>
    <w:p w14:paraId="7531FD73" w14:textId="664CEA3F" w:rsidR="00205401" w:rsidRPr="00D34182" w:rsidRDefault="00330B7D" w:rsidP="00205401">
      <w:pPr>
        <w:pStyle w:val="ListParagraph"/>
        <w:numPr>
          <w:ilvl w:val="0"/>
          <w:numId w:val="2"/>
        </w:numPr>
        <w:jc w:val="both"/>
        <w:rPr>
          <w:sz w:val="23"/>
          <w:szCs w:val="23"/>
        </w:rPr>
      </w:pPr>
      <w:r>
        <w:rPr>
          <w:sz w:val="23"/>
          <w:szCs w:val="23"/>
        </w:rPr>
        <w:t>18</w:t>
      </w:r>
      <w:r w:rsidR="00111A20">
        <w:rPr>
          <w:sz w:val="23"/>
          <w:szCs w:val="23"/>
        </w:rPr>
        <w:t>.12.2023</w:t>
      </w:r>
      <w:r w:rsidR="00205401" w:rsidRPr="00D34182">
        <w:rPr>
          <w:sz w:val="23"/>
          <w:szCs w:val="23"/>
        </w:rPr>
        <w:t xml:space="preserve">, ora 15,00, prin </w:t>
      </w:r>
      <w:proofErr w:type="spellStart"/>
      <w:r w:rsidR="00205401" w:rsidRPr="00D34182">
        <w:rPr>
          <w:sz w:val="23"/>
          <w:szCs w:val="23"/>
        </w:rPr>
        <w:t>afişare</w:t>
      </w:r>
      <w:proofErr w:type="spellEnd"/>
      <w:r w:rsidR="00205401" w:rsidRPr="00D34182">
        <w:rPr>
          <w:sz w:val="23"/>
          <w:szCs w:val="23"/>
        </w:rPr>
        <w:t xml:space="preserve"> la avizier și pe site-ul școlii.</w:t>
      </w:r>
    </w:p>
    <w:p w14:paraId="19D52090" w14:textId="77777777" w:rsidR="00205401" w:rsidRPr="00D34182" w:rsidRDefault="00205401" w:rsidP="00205401">
      <w:pPr>
        <w:jc w:val="both"/>
        <w:rPr>
          <w:sz w:val="23"/>
          <w:szCs w:val="23"/>
        </w:rPr>
      </w:pPr>
      <w:r w:rsidRPr="00D34182">
        <w:rPr>
          <w:sz w:val="23"/>
          <w:szCs w:val="23"/>
        </w:rPr>
        <w:t xml:space="preserve">Modalitatea de contestare: </w:t>
      </w:r>
    </w:p>
    <w:p w14:paraId="204EEA7D" w14:textId="38E6CDBC" w:rsidR="00205401" w:rsidRPr="00D34182" w:rsidRDefault="00205401" w:rsidP="00205401">
      <w:pPr>
        <w:pStyle w:val="ListParagraph"/>
        <w:numPr>
          <w:ilvl w:val="0"/>
          <w:numId w:val="1"/>
        </w:numPr>
        <w:jc w:val="both"/>
        <w:rPr>
          <w:sz w:val="23"/>
          <w:szCs w:val="23"/>
        </w:rPr>
      </w:pPr>
      <w:proofErr w:type="spellStart"/>
      <w:r w:rsidRPr="00D34182">
        <w:rPr>
          <w:sz w:val="23"/>
          <w:szCs w:val="23"/>
        </w:rPr>
        <w:t>candidaţii</w:t>
      </w:r>
      <w:proofErr w:type="spellEnd"/>
      <w:r w:rsidRPr="00D34182">
        <w:rPr>
          <w:sz w:val="23"/>
          <w:szCs w:val="23"/>
        </w:rPr>
        <w:t xml:space="preserve"> </w:t>
      </w:r>
      <w:proofErr w:type="spellStart"/>
      <w:r w:rsidRPr="00D34182">
        <w:rPr>
          <w:sz w:val="23"/>
          <w:szCs w:val="23"/>
        </w:rPr>
        <w:t>nemulţumiţi</w:t>
      </w:r>
      <w:proofErr w:type="spellEnd"/>
      <w:r w:rsidRPr="00D34182">
        <w:rPr>
          <w:sz w:val="23"/>
          <w:szCs w:val="23"/>
        </w:rPr>
        <w:t xml:space="preserve"> de rezultatele </w:t>
      </w:r>
      <w:proofErr w:type="spellStart"/>
      <w:r w:rsidRPr="00D34182">
        <w:rPr>
          <w:sz w:val="23"/>
          <w:szCs w:val="23"/>
        </w:rPr>
        <w:t>obţinute</w:t>
      </w:r>
      <w:proofErr w:type="spellEnd"/>
      <w:r w:rsidRPr="00D34182">
        <w:rPr>
          <w:sz w:val="23"/>
          <w:szCs w:val="23"/>
        </w:rPr>
        <w:t xml:space="preserve"> la proba p</w:t>
      </w:r>
      <w:r w:rsidR="00423540">
        <w:rPr>
          <w:sz w:val="23"/>
          <w:szCs w:val="23"/>
        </w:rPr>
        <w:t xml:space="preserve">ractică pot formula </w:t>
      </w:r>
      <w:proofErr w:type="spellStart"/>
      <w:r w:rsidR="00423540">
        <w:rPr>
          <w:sz w:val="23"/>
          <w:szCs w:val="23"/>
        </w:rPr>
        <w:t>contestaţii</w:t>
      </w:r>
      <w:proofErr w:type="spellEnd"/>
      <w:r w:rsidRPr="00D34182">
        <w:rPr>
          <w:sz w:val="23"/>
          <w:szCs w:val="23"/>
        </w:rPr>
        <w:t xml:space="preserve"> până pe data de </w:t>
      </w:r>
      <w:r w:rsidR="00330B7D">
        <w:rPr>
          <w:sz w:val="23"/>
          <w:szCs w:val="23"/>
        </w:rPr>
        <w:t>19</w:t>
      </w:r>
      <w:r w:rsidR="00111A20">
        <w:rPr>
          <w:sz w:val="23"/>
          <w:szCs w:val="23"/>
        </w:rPr>
        <w:t>.12.2023</w:t>
      </w:r>
      <w:r w:rsidR="00111A20" w:rsidRPr="00D34182">
        <w:rPr>
          <w:sz w:val="23"/>
          <w:szCs w:val="23"/>
        </w:rPr>
        <w:t>, ora 15,00</w:t>
      </w:r>
    </w:p>
    <w:p w14:paraId="0E867D67" w14:textId="77777777" w:rsidR="00205401" w:rsidRPr="00D34182" w:rsidRDefault="00205401" w:rsidP="00205401">
      <w:pPr>
        <w:jc w:val="both"/>
        <w:rPr>
          <w:sz w:val="23"/>
          <w:szCs w:val="23"/>
        </w:rPr>
      </w:pPr>
      <w:r w:rsidRPr="00D34182">
        <w:rPr>
          <w:sz w:val="23"/>
          <w:szCs w:val="23"/>
        </w:rPr>
        <w:t xml:space="preserve">Reguli procedurale: </w:t>
      </w:r>
    </w:p>
    <w:p w14:paraId="5885908A" w14:textId="77777777" w:rsidR="00205401" w:rsidRPr="00D34182" w:rsidRDefault="00205401" w:rsidP="00205401">
      <w:pPr>
        <w:pStyle w:val="ListParagraph"/>
        <w:numPr>
          <w:ilvl w:val="0"/>
          <w:numId w:val="1"/>
        </w:numPr>
        <w:jc w:val="both"/>
        <w:rPr>
          <w:sz w:val="23"/>
          <w:szCs w:val="23"/>
        </w:rPr>
      </w:pPr>
      <w:r w:rsidRPr="00D34182">
        <w:rPr>
          <w:sz w:val="23"/>
          <w:szCs w:val="23"/>
        </w:rPr>
        <w:t xml:space="preserve">proba practică se notează pe baza criteriilor prevăzute </w:t>
      </w:r>
      <w:proofErr w:type="spellStart"/>
      <w:r w:rsidRPr="00D34182">
        <w:rPr>
          <w:sz w:val="23"/>
          <w:szCs w:val="23"/>
        </w:rPr>
        <w:t>şi</w:t>
      </w:r>
      <w:proofErr w:type="spellEnd"/>
      <w:r w:rsidRPr="00D34182">
        <w:rPr>
          <w:sz w:val="23"/>
          <w:szCs w:val="23"/>
        </w:rPr>
        <w:t xml:space="preserve"> a punctajelor maxime stabilite de comisia de concurs pentru aceste criterii prin planul de probă practică;</w:t>
      </w:r>
    </w:p>
    <w:p w14:paraId="1706D9D9" w14:textId="77777777" w:rsidR="00205401" w:rsidRPr="00D34182" w:rsidRDefault="00205401" w:rsidP="00205401">
      <w:pPr>
        <w:pStyle w:val="ListParagraph"/>
        <w:numPr>
          <w:ilvl w:val="0"/>
          <w:numId w:val="1"/>
        </w:numPr>
        <w:jc w:val="both"/>
        <w:rPr>
          <w:sz w:val="23"/>
          <w:szCs w:val="23"/>
        </w:rPr>
      </w:pPr>
      <w:r w:rsidRPr="00D34182">
        <w:rPr>
          <w:sz w:val="23"/>
          <w:szCs w:val="23"/>
        </w:rPr>
        <w:t>membrii comisiei de concurs acordă, individual, punctaje pentru fiecare dintre criteriile prevăzute;</w:t>
      </w:r>
    </w:p>
    <w:p w14:paraId="7CE019E4" w14:textId="77777777" w:rsidR="00205401" w:rsidRPr="00D34182" w:rsidRDefault="00205401" w:rsidP="00205401">
      <w:pPr>
        <w:pStyle w:val="ListParagraph"/>
        <w:numPr>
          <w:ilvl w:val="0"/>
          <w:numId w:val="1"/>
        </w:numPr>
        <w:jc w:val="both"/>
        <w:rPr>
          <w:sz w:val="23"/>
          <w:szCs w:val="23"/>
        </w:rPr>
      </w:pPr>
      <w:r w:rsidRPr="00D34182">
        <w:rPr>
          <w:sz w:val="23"/>
          <w:szCs w:val="23"/>
        </w:rPr>
        <w:t xml:space="preserve">punctajele se acordă de către fiecare membru al comisiei de concurs în parte, pentru fiecare candidat </w:t>
      </w:r>
      <w:proofErr w:type="spellStart"/>
      <w:r w:rsidRPr="00D34182">
        <w:rPr>
          <w:sz w:val="23"/>
          <w:szCs w:val="23"/>
        </w:rPr>
        <w:t>şi</w:t>
      </w:r>
      <w:proofErr w:type="spellEnd"/>
      <w:r w:rsidRPr="00D34182">
        <w:rPr>
          <w:sz w:val="23"/>
          <w:szCs w:val="23"/>
        </w:rPr>
        <w:t xml:space="preserve"> se notează în borderoul de notare;</w:t>
      </w:r>
    </w:p>
    <w:p w14:paraId="3C4E4BA5" w14:textId="77777777" w:rsidR="00205401" w:rsidRPr="00D34182" w:rsidRDefault="00205401" w:rsidP="00205401">
      <w:pPr>
        <w:pStyle w:val="ListParagraph"/>
        <w:numPr>
          <w:ilvl w:val="0"/>
          <w:numId w:val="1"/>
        </w:numPr>
        <w:jc w:val="both"/>
        <w:rPr>
          <w:sz w:val="23"/>
          <w:szCs w:val="23"/>
        </w:rPr>
      </w:pPr>
      <w:r w:rsidRPr="00D34182">
        <w:rPr>
          <w:sz w:val="23"/>
          <w:szCs w:val="23"/>
        </w:rPr>
        <w:t xml:space="preserve">aspectele constatate în timpul derulării probei practice vor fi consemnate în scris în anexa la raportul final al concursului, întocmită de secretarul comisiei de concurs, care se semnează de membrii acestei comisii </w:t>
      </w:r>
      <w:proofErr w:type="spellStart"/>
      <w:r w:rsidRPr="00D34182">
        <w:rPr>
          <w:sz w:val="23"/>
          <w:szCs w:val="23"/>
        </w:rPr>
        <w:t>şi</w:t>
      </w:r>
      <w:proofErr w:type="spellEnd"/>
      <w:r w:rsidRPr="00D34182">
        <w:rPr>
          <w:sz w:val="23"/>
          <w:szCs w:val="23"/>
        </w:rPr>
        <w:t xml:space="preserve"> de candidat.</w:t>
      </w:r>
    </w:p>
    <w:p w14:paraId="22B8D0AF" w14:textId="77777777" w:rsidR="00205401" w:rsidRPr="00D34182" w:rsidRDefault="00205401" w:rsidP="00111A20">
      <w:pPr>
        <w:jc w:val="center"/>
        <w:rPr>
          <w:sz w:val="23"/>
          <w:szCs w:val="23"/>
        </w:rPr>
      </w:pPr>
    </w:p>
    <w:sectPr w:rsidR="00205401" w:rsidRPr="00D34182" w:rsidSect="00111A20">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25F32"/>
    <w:multiLevelType w:val="hybridMultilevel"/>
    <w:tmpl w:val="9544F38E"/>
    <w:lvl w:ilvl="0" w:tplc="0418000F">
      <w:start w:val="1"/>
      <w:numFmt w:val="decimal"/>
      <w:lvlText w:val="%1."/>
      <w:lvlJc w:val="left"/>
      <w:pPr>
        <w:ind w:left="1080" w:hanging="360"/>
      </w:pPr>
      <w:rPr>
        <w:rFonts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4ABE2B01"/>
    <w:multiLevelType w:val="hybridMultilevel"/>
    <w:tmpl w:val="0082F9BA"/>
    <w:lvl w:ilvl="0" w:tplc="04090017">
      <w:start w:val="1"/>
      <w:numFmt w:val="lowerLetter"/>
      <w:lvlText w:val="%1)"/>
      <w:lvlJc w:val="left"/>
      <w:pPr>
        <w:ind w:left="1080" w:hanging="360"/>
      </w:pPr>
      <w:rPr>
        <w:rFonts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51432B84"/>
    <w:multiLevelType w:val="hybridMultilevel"/>
    <w:tmpl w:val="43A6B69C"/>
    <w:lvl w:ilvl="0" w:tplc="EF869CB4">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9E35C6B"/>
    <w:multiLevelType w:val="hybridMultilevel"/>
    <w:tmpl w:val="4704E3B0"/>
    <w:lvl w:ilvl="0" w:tplc="5728EC1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7B204734"/>
    <w:multiLevelType w:val="hybridMultilevel"/>
    <w:tmpl w:val="A3F2F8E0"/>
    <w:lvl w:ilvl="0" w:tplc="2034F25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41292534">
    <w:abstractNumId w:val="3"/>
  </w:num>
  <w:num w:numId="2" w16cid:durableId="1157456361">
    <w:abstractNumId w:val="4"/>
  </w:num>
  <w:num w:numId="3" w16cid:durableId="1426417225">
    <w:abstractNumId w:val="0"/>
  </w:num>
  <w:num w:numId="4" w16cid:durableId="1860964807">
    <w:abstractNumId w:val="1"/>
  </w:num>
  <w:num w:numId="5" w16cid:durableId="1602756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401"/>
    <w:rsid w:val="00041841"/>
    <w:rsid w:val="000D1884"/>
    <w:rsid w:val="000D1B76"/>
    <w:rsid w:val="00111A20"/>
    <w:rsid w:val="00131B6C"/>
    <w:rsid w:val="00205401"/>
    <w:rsid w:val="00314926"/>
    <w:rsid w:val="00330B7D"/>
    <w:rsid w:val="00364F97"/>
    <w:rsid w:val="003E63C1"/>
    <w:rsid w:val="00400A61"/>
    <w:rsid w:val="00423540"/>
    <w:rsid w:val="004E652B"/>
    <w:rsid w:val="00641B31"/>
    <w:rsid w:val="00821764"/>
    <w:rsid w:val="008321FB"/>
    <w:rsid w:val="009A1423"/>
    <w:rsid w:val="00AE1828"/>
    <w:rsid w:val="00B11AFA"/>
    <w:rsid w:val="00B70B5F"/>
    <w:rsid w:val="00D34182"/>
    <w:rsid w:val="00DA5500"/>
    <w:rsid w:val="00E54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ABA91"/>
  <w15:chartTrackingRefBased/>
  <w15:docId w15:val="{96A199CE-4060-4D2D-9E8B-FAEAD4482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401"/>
    <w:pPr>
      <w:jc w:val="left"/>
    </w:pPr>
    <w:rPr>
      <w:rFonts w:eastAsia="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401"/>
    <w:pPr>
      <w:ind w:left="720"/>
      <w:contextualSpacing/>
    </w:pPr>
  </w:style>
  <w:style w:type="character" w:styleId="Hyperlink">
    <w:name w:val="Hyperlink"/>
    <w:basedOn w:val="DefaultParagraphFont"/>
    <w:uiPriority w:val="99"/>
    <w:unhideWhenUsed/>
    <w:rsid w:val="00205401"/>
    <w:rPr>
      <w:color w:val="0563C1" w:themeColor="hyperlink"/>
      <w:u w:val="single"/>
    </w:rPr>
  </w:style>
  <w:style w:type="table" w:styleId="TableGrid">
    <w:name w:val="Table Grid"/>
    <w:basedOn w:val="TableNormal"/>
    <w:uiPriority w:val="59"/>
    <w:rsid w:val="00205401"/>
    <w:rPr>
      <w:rFonts w:cs="Times New Roman"/>
      <w:szCs w:val="28"/>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17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764"/>
    <w:rPr>
      <w:rFonts w:ascii="Segoe UI" w:eastAsia="Times New Roma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conomic.suceava@yahoo.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Carmen Cramariuc</cp:lastModifiedBy>
  <cp:revision>13</cp:revision>
  <cp:lastPrinted>2023-12-18T06:41:00Z</cp:lastPrinted>
  <dcterms:created xsi:type="dcterms:W3CDTF">2023-03-01T05:20:00Z</dcterms:created>
  <dcterms:modified xsi:type="dcterms:W3CDTF">2023-12-18T09:29:00Z</dcterms:modified>
</cp:coreProperties>
</file>